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002A3E3" w:rsidR="00B767F3" w:rsidRDefault="000B2F88">
            <w:pPr>
              <w:jc w:val="both"/>
              <w:rPr>
                <w:kern w:val="2"/>
                <w:szCs w:val="24"/>
              </w:rPr>
            </w:pPr>
            <w:r w:rsidRPr="000B2F88">
              <w:rPr>
                <w:rFonts w:eastAsia="Calibri"/>
                <w:color w:val="000000" w:themeColor="text1"/>
              </w:rPr>
              <w:t>Priemon</w:t>
            </w:r>
            <w:r>
              <w:rPr>
                <w:rFonts w:eastAsia="Calibri"/>
                <w:color w:val="000000" w:themeColor="text1"/>
              </w:rPr>
              <w:t xml:space="preserve">ių </w:t>
            </w:r>
            <w:r w:rsidRPr="000B2F88">
              <w:rPr>
                <w:rFonts w:eastAsia="Calibri"/>
                <w:color w:val="000000" w:themeColor="text1"/>
              </w:rPr>
              <w:t>standartizuotoms biologijos laboratorijoms</w:t>
            </w:r>
            <w:r>
              <w:rPr>
                <w:rFonts w:eastAsia="Calibri"/>
                <w:color w:val="000000" w:themeColor="text1"/>
              </w:rPr>
              <w:t xml:space="preserve"> </w:t>
            </w:r>
            <w:r>
              <w:rPr>
                <w:kern w:val="2"/>
                <w:szCs w:val="24"/>
              </w:rPr>
              <w:t>pirkimo – pardavimo</w:t>
            </w:r>
            <w:r w:rsidR="001B47CC" w:rsidRPr="009C23EE">
              <w:rPr>
                <w:kern w:val="2"/>
                <w:szCs w:val="24"/>
              </w:rPr>
              <w:t xml:space="preserve"> sutarti</w:t>
            </w:r>
            <w:r w:rsidR="001B47CC">
              <w:rPr>
                <w:kern w:val="2"/>
                <w:szCs w:val="24"/>
              </w:rPr>
              <w:t>s</w:t>
            </w:r>
            <w:r w:rsidR="005A28FE">
              <w:rPr>
                <w:kern w:val="2"/>
                <w:szCs w:val="24"/>
              </w:rPr>
              <w:t xml:space="preserve"> </w:t>
            </w:r>
            <w:r w:rsidR="005A28FE" w:rsidRPr="005A28FE">
              <w:rPr>
                <w:color w:val="0070C0"/>
                <w:kern w:val="2"/>
                <w:szCs w:val="24"/>
              </w:rPr>
              <w:t>[nurodoma pirkimo objekto dalis]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0F506F0C" w14:textId="77777777" w:rsidR="00C609B3" w:rsidRDefault="00C609B3" w:rsidP="00C609B3">
            <w:pPr>
              <w:rPr>
                <w:color w:val="0070C0"/>
                <w:kern w:val="2"/>
                <w:szCs w:val="24"/>
              </w:rPr>
            </w:pPr>
            <w:r>
              <w:rPr>
                <w:color w:val="0070C0"/>
                <w:kern w:val="2"/>
                <w:szCs w:val="24"/>
              </w:rPr>
              <w:t>Jei Tiekėjas yra tiekėjų grupė, skiltys pildomos įterpiant kiekvieno grupės nario informaciją)</w:t>
            </w:r>
          </w:p>
          <w:p w14:paraId="1BC0DE4D" w14:textId="77777777" w:rsidR="00C609B3" w:rsidRDefault="00C609B3" w:rsidP="00C609B3">
            <w:pPr>
              <w:rPr>
                <w:color w:val="0070C0"/>
                <w:kern w:val="2"/>
                <w:szCs w:val="24"/>
              </w:rPr>
            </w:pPr>
          </w:p>
          <w:p w14:paraId="511CF9A0" w14:textId="77777777" w:rsidR="00C609B3" w:rsidRDefault="00C609B3" w:rsidP="00C609B3">
            <w:pPr>
              <w:rPr>
                <w:b/>
                <w:bCs/>
                <w:kern w:val="2"/>
                <w:szCs w:val="24"/>
              </w:rPr>
            </w:pP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w:t>
            </w:r>
            <w:r w:rsidR="000B2F88">
              <w:rPr>
                <w:kern w:val="2"/>
                <w:szCs w:val="24"/>
              </w:rPr>
              <w:t>.</w:t>
            </w:r>
            <w:r>
              <w:rPr>
                <w:kern w:val="2"/>
                <w:szCs w:val="24"/>
              </w:rPr>
              <w:t>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F1F68B1"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 xml:space="preserve">STEAM centrų </w:t>
            </w:r>
            <w:r w:rsidR="00C2463F">
              <w:rPr>
                <w:kern w:val="2"/>
                <w:szCs w:val="24"/>
              </w:rPr>
              <w:t>modernizavimas</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266D7E8B" w:rsidR="00B767F3" w:rsidRDefault="00C2463F" w:rsidP="00C609B3">
            <w:pPr>
              <w:jc w:val="both"/>
              <w:rPr>
                <w:color w:val="4472C4"/>
                <w:kern w:val="2"/>
                <w:szCs w:val="24"/>
              </w:rPr>
            </w:pPr>
            <w:r>
              <w:rPr>
                <w:color w:val="000000"/>
                <w:kern w:val="2"/>
                <w:szCs w:val="24"/>
              </w:rPr>
              <w:t xml:space="preserve">Tiekėjas įsipareigoja pristatyti visas Sutarties Prekes pilna apimtimi ne vėliau kaip iki 2026 m. </w:t>
            </w:r>
            <w:r>
              <w:rPr>
                <w:color w:val="000000"/>
                <w:kern w:val="2"/>
                <w:szCs w:val="24"/>
              </w:rPr>
              <w:t>balandžio</w:t>
            </w:r>
            <w:r>
              <w:rPr>
                <w:color w:val="000000"/>
                <w:kern w:val="2"/>
                <w:szCs w:val="24"/>
              </w:rPr>
              <w:t xml:space="preserve"> </w:t>
            </w:r>
            <w:r>
              <w:rPr>
                <w:color w:val="000000"/>
                <w:kern w:val="2"/>
                <w:szCs w:val="24"/>
                <w:lang w:val="en-US"/>
              </w:rPr>
              <w:t>10</w:t>
            </w:r>
            <w:r>
              <w:rPr>
                <w:color w:val="000000"/>
                <w:kern w:val="2"/>
                <w:szCs w:val="24"/>
              </w:rPr>
              <w:t xml:space="preserve"> d. techninėje specifikacijoje nurodytais adresais, 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BE9DCE2" w:rsidR="00B767F3" w:rsidRDefault="00C2463F" w:rsidP="00C609B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453F69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60F320F" w:rsidR="00A87105" w:rsidRDefault="0083367D" w:rsidP="00166527">
            <w:pPr>
              <w:jc w:val="both"/>
              <w:rPr>
                <w:kern w:val="2"/>
                <w:szCs w:val="24"/>
              </w:rPr>
            </w:pPr>
            <w:r w:rsidRPr="0083367D">
              <w:rPr>
                <w:kern w:val="2"/>
                <w:szCs w:val="24"/>
              </w:rPr>
              <w:t>Garantijos terminas taikomas tik toms prekėms, kurioms jis nustatytas Techninėje specifikacijoje. Šioms prekėms taikomas ne trumpesnis kaip 24 (dvidešimt keturių) mėnesių garantinis terminas, skaičiuojamas nuo Prekių perdavimo–priėmimo akto pasirašymo dienos. Tiekėjas privalo 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2898D5" w:rsidR="00A87105" w:rsidRDefault="00A87105" w:rsidP="00A87105">
            <w:pPr>
              <w:rPr>
                <w:color w:val="4472C4"/>
                <w:kern w:val="2"/>
                <w:szCs w:val="24"/>
              </w:rPr>
            </w:pPr>
            <w:r>
              <w:rPr>
                <w:kern w:val="2"/>
                <w:szCs w:val="24"/>
              </w:rPr>
              <w:t xml:space="preserve">Netaikoma </w:t>
            </w:r>
            <w:r>
              <w:rPr>
                <w:color w:val="4472C4"/>
                <w:kern w:val="2"/>
                <w:szCs w:val="24"/>
              </w:rPr>
              <w:t>(Tiekėjas nesiūlė Kokybinių kriterijų)</w:t>
            </w:r>
          </w:p>
          <w:p w14:paraId="1AD6432F" w14:textId="77777777" w:rsidR="00A87105" w:rsidRDefault="00A87105" w:rsidP="00A87105">
            <w:pPr>
              <w:rPr>
                <w:kern w:val="2"/>
                <w:szCs w:val="24"/>
              </w:rPr>
            </w:pPr>
          </w:p>
          <w:p w14:paraId="28DC1A59" w14:textId="77777777" w:rsidR="00A87105" w:rsidRDefault="00A87105" w:rsidP="00A87105">
            <w:pPr>
              <w:rPr>
                <w:color w:val="FF0000"/>
                <w:kern w:val="2"/>
                <w:szCs w:val="24"/>
              </w:rPr>
            </w:pPr>
            <w:r>
              <w:rPr>
                <w:color w:val="FF0000"/>
                <w:kern w:val="2"/>
                <w:szCs w:val="24"/>
              </w:rPr>
              <w:t>arba</w:t>
            </w:r>
          </w:p>
          <w:p w14:paraId="1EEB8B9F" w14:textId="77777777" w:rsidR="00A87105" w:rsidRDefault="00A87105" w:rsidP="00A87105">
            <w:pPr>
              <w:rPr>
                <w:kern w:val="2"/>
                <w:szCs w:val="24"/>
              </w:rPr>
            </w:pPr>
          </w:p>
          <w:p w14:paraId="5ABFCDF9" w14:textId="77777777" w:rsidR="00A87105" w:rsidRPr="00FC3D12" w:rsidRDefault="00A87105" w:rsidP="00166527">
            <w:pPr>
              <w:jc w:val="both"/>
              <w:rPr>
                <w:kern w:val="2"/>
                <w:szCs w:val="24"/>
              </w:rPr>
            </w:pPr>
            <w:r w:rsidRPr="00FC3D12">
              <w:rPr>
                <w:kern w:val="2"/>
                <w:szCs w:val="24"/>
              </w:rPr>
              <w:t xml:space="preserve">Tiekėjas, pasiūlyme deklaravęs, kad prekes pristatys aplinką tausojančiu būdu (pvz., elektromobiliu arba transporto priemone, atitinkančia ne žemesnį kaip „Euro 6“ emisijų standartą), įsipareigoja šį įsipareigojimą įgyvendinti. </w:t>
            </w:r>
          </w:p>
          <w:p w14:paraId="4D580A95" w14:textId="5D5F0A55" w:rsidR="00A87105" w:rsidRDefault="00A87105" w:rsidP="00166527">
            <w:pPr>
              <w:jc w:val="both"/>
              <w:rPr>
                <w:kern w:val="2"/>
                <w:szCs w:val="24"/>
              </w:rPr>
            </w:pPr>
            <w:r w:rsidRPr="00FC3D12">
              <w:rPr>
                <w:kern w:val="2"/>
                <w:szCs w:val="24"/>
              </w:rPr>
              <w:t>Perkančiosios organizacijos atsakingas asmuo, pasirašydamas prekių perdavimo–priėmimo aktą, kartu patvirtina, kad prekių pristatymas buvo atliktas laikantis deklaruoto kokybinio kriterijaus</w:t>
            </w:r>
            <w:r>
              <w:rPr>
                <w:kern w:val="2"/>
                <w:szCs w:val="24"/>
              </w:rPr>
              <w:t>.</w:t>
            </w:r>
            <w:r w:rsidRPr="00FC3D12">
              <w:rPr>
                <w:color w:val="4472C4"/>
                <w:kern w:val="2"/>
                <w:szCs w:val="24"/>
              </w:rPr>
              <w:t xml:space="preserve"> </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lastRenderedPageBreak/>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5A8CDB8" w:rsidR="00E749FF" w:rsidRDefault="00E749FF" w:rsidP="00E749FF">
            <w:pPr>
              <w:rPr>
                <w:color w:val="4472C4"/>
                <w:kern w:val="2"/>
                <w:szCs w:val="24"/>
              </w:rPr>
            </w:pPr>
            <w:r>
              <w:rPr>
                <w:color w:val="000000"/>
                <w:kern w:val="2"/>
                <w:szCs w:val="24"/>
              </w:rPr>
              <w:t>Netaikoma</w:t>
            </w: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F91552A" w:rsidR="00E749FF" w:rsidRDefault="00E749FF" w:rsidP="00E749FF">
            <w:pPr>
              <w:rPr>
                <w:color w:val="4472C4"/>
                <w:kern w:val="2"/>
                <w:szCs w:val="24"/>
              </w:rPr>
            </w:pPr>
            <w:r>
              <w:rPr>
                <w:kern w:val="2"/>
                <w:szCs w:val="24"/>
              </w:rPr>
              <w:t xml:space="preserve">Netaikoma </w:t>
            </w:r>
            <w:r>
              <w:rPr>
                <w:color w:val="4472C4"/>
                <w:kern w:val="2"/>
                <w:szCs w:val="24"/>
              </w:rPr>
              <w:t>(Tiekėjas nesiūlė Kokybinių kriterijų)</w:t>
            </w:r>
          </w:p>
          <w:p w14:paraId="46BFCED3" w14:textId="77777777" w:rsidR="00E749FF" w:rsidRDefault="00E749FF" w:rsidP="00E749FF">
            <w:pPr>
              <w:rPr>
                <w:color w:val="4472C4"/>
                <w:kern w:val="2"/>
                <w:szCs w:val="24"/>
              </w:rPr>
            </w:pPr>
          </w:p>
          <w:p w14:paraId="4E28904F" w14:textId="51295D83" w:rsidR="00E749FF" w:rsidRDefault="00E749FF" w:rsidP="00E749FF">
            <w:pPr>
              <w:rPr>
                <w:color w:val="FF0000"/>
                <w:kern w:val="2"/>
                <w:szCs w:val="24"/>
              </w:rPr>
            </w:pPr>
            <w:r w:rsidRPr="008D67B2">
              <w:rPr>
                <w:color w:val="FF0000"/>
                <w:kern w:val="2"/>
                <w:szCs w:val="24"/>
              </w:rPr>
              <w:t>Arba</w:t>
            </w:r>
          </w:p>
          <w:p w14:paraId="3DA51518" w14:textId="77777777" w:rsidR="00E749FF" w:rsidRPr="008713BB" w:rsidRDefault="00E749FF" w:rsidP="00E749FF">
            <w:pPr>
              <w:rPr>
                <w:color w:val="FF0000"/>
                <w:kern w:val="2"/>
                <w:szCs w:val="24"/>
              </w:rPr>
            </w:pPr>
          </w:p>
          <w:p w14:paraId="5C591A2E" w14:textId="22B52D35" w:rsidR="00E749FF" w:rsidRPr="008713BB" w:rsidRDefault="00E749FF" w:rsidP="00166527">
            <w:pPr>
              <w:jc w:val="both"/>
              <w:rPr>
                <w:kern w:val="2"/>
                <w:szCs w:val="24"/>
              </w:rPr>
            </w:pPr>
            <w:r w:rsidRPr="008713BB">
              <w:rPr>
                <w:kern w:val="2"/>
                <w:szCs w:val="24"/>
              </w:rPr>
              <w:t>Už įsipareigojimo pristatyti prekes aplinką tausojančiu būdu (pvz., elektromobiliu arba transportu, atitinkančiu ne žemesnį nei „Euro 6“ emisijų standartą) neįvykdymą – 1</w:t>
            </w:r>
            <w:r>
              <w:rPr>
                <w:kern w:val="2"/>
                <w:szCs w:val="24"/>
              </w:rPr>
              <w:t>0</w:t>
            </w:r>
            <w:r w:rsidRPr="008713BB">
              <w:rPr>
                <w:kern w:val="2"/>
                <w:szCs w:val="24"/>
              </w:rPr>
              <w:t>00 (</w:t>
            </w:r>
            <w:r>
              <w:rPr>
                <w:kern w:val="2"/>
                <w:szCs w:val="24"/>
              </w:rPr>
              <w:t xml:space="preserve">vienas tūkstantis </w:t>
            </w:r>
            <w:r w:rsidRPr="008713BB">
              <w:rPr>
                <w:kern w:val="2"/>
                <w:szCs w:val="24"/>
              </w:rPr>
              <w:t>eurų) Eur;</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lastRenderedPageBreak/>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D58FA" w:rsidR="00E749FF" w:rsidRPr="00305244" w:rsidRDefault="00C2463F" w:rsidP="00166527">
            <w:pPr>
              <w:jc w:val="both"/>
              <w:rPr>
                <w:kern w:val="2"/>
                <w:szCs w:val="24"/>
              </w:rPr>
            </w:pPr>
            <w:r>
              <w:rPr>
                <w:kern w:val="2"/>
                <w:szCs w:val="24"/>
              </w:rPr>
              <w:t>Netaikoma</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lastRenderedPageBreak/>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04A55DD" w14:textId="6B1942EF" w:rsidR="00E749FF" w:rsidRDefault="00E749FF" w:rsidP="0016652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917AA" w:rsidRPr="000917AA">
              <w:rPr>
                <w:color w:val="000000"/>
                <w:kern w:val="2"/>
                <w:szCs w:val="24"/>
                <w:shd w:val="clear" w:color="auto" w:fill="FFFFFF"/>
              </w:rPr>
              <w:t>4.4.4.1</w:t>
            </w:r>
            <w:r w:rsidR="000917AA">
              <w:rPr>
                <w:color w:val="000000"/>
                <w:kern w:val="2"/>
                <w:szCs w:val="24"/>
                <w:shd w:val="clear" w:color="auto" w:fill="FFFFFF"/>
              </w:rPr>
              <w:t xml:space="preserve"> </w:t>
            </w:r>
            <w:r w:rsidRPr="007A102A">
              <w:rPr>
                <w:color w:val="000000"/>
                <w:kern w:val="2"/>
                <w:szCs w:val="24"/>
                <w:shd w:val="clear" w:color="auto" w:fill="FFFFFF"/>
              </w:rPr>
              <w:t>papun</w:t>
            </w:r>
            <w:r w:rsidR="0090126F">
              <w:rPr>
                <w:color w:val="000000"/>
                <w:kern w:val="2"/>
                <w:szCs w:val="24"/>
                <w:shd w:val="clear" w:color="auto" w:fill="FFFFFF"/>
              </w:rPr>
              <w:t>kči</w:t>
            </w:r>
            <w:r w:rsidR="000917AA">
              <w:rPr>
                <w:color w:val="000000"/>
                <w:kern w:val="2"/>
                <w:szCs w:val="24"/>
                <w:shd w:val="clear" w:color="auto" w:fill="FFFFFF"/>
              </w:rPr>
              <w:t>u.</w:t>
            </w:r>
          </w:p>
          <w:p w14:paraId="4B6631DF" w14:textId="3478BFC9" w:rsidR="00E749FF" w:rsidRDefault="00E749FF" w:rsidP="00166527">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lastRenderedPageBreak/>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2C3C0" w14:textId="77777777" w:rsidR="008B3B6F" w:rsidRDefault="008B3B6F">
      <w:r>
        <w:separator/>
      </w:r>
    </w:p>
  </w:endnote>
  <w:endnote w:type="continuationSeparator" w:id="0">
    <w:p w14:paraId="1A888490" w14:textId="77777777" w:rsidR="008B3B6F" w:rsidRDefault="008B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C0691" w14:textId="77777777" w:rsidR="008B3B6F" w:rsidRDefault="008B3B6F">
      <w:r>
        <w:separator/>
      </w:r>
    </w:p>
  </w:footnote>
  <w:footnote w:type="continuationSeparator" w:id="0">
    <w:p w14:paraId="170E020A" w14:textId="77777777" w:rsidR="008B3B6F" w:rsidRDefault="008B3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7B59"/>
    <w:rsid w:val="00033719"/>
    <w:rsid w:val="0003475D"/>
    <w:rsid w:val="0004181F"/>
    <w:rsid w:val="0004650E"/>
    <w:rsid w:val="00064D31"/>
    <w:rsid w:val="0006781A"/>
    <w:rsid w:val="000704DD"/>
    <w:rsid w:val="00072220"/>
    <w:rsid w:val="0007222C"/>
    <w:rsid w:val="00080E64"/>
    <w:rsid w:val="00085C6C"/>
    <w:rsid w:val="000917AA"/>
    <w:rsid w:val="000A3989"/>
    <w:rsid w:val="000A4569"/>
    <w:rsid w:val="000B2F88"/>
    <w:rsid w:val="000E294C"/>
    <w:rsid w:val="0011134B"/>
    <w:rsid w:val="0011212E"/>
    <w:rsid w:val="0011622B"/>
    <w:rsid w:val="00135638"/>
    <w:rsid w:val="0015439A"/>
    <w:rsid w:val="00166527"/>
    <w:rsid w:val="00196AA4"/>
    <w:rsid w:val="0019797D"/>
    <w:rsid w:val="001A6A56"/>
    <w:rsid w:val="001A7F7F"/>
    <w:rsid w:val="001B2EB7"/>
    <w:rsid w:val="001B47CC"/>
    <w:rsid w:val="001B647C"/>
    <w:rsid w:val="001D6C64"/>
    <w:rsid w:val="001E09C0"/>
    <w:rsid w:val="001F19F5"/>
    <w:rsid w:val="001F1B47"/>
    <w:rsid w:val="001F6DBF"/>
    <w:rsid w:val="00201517"/>
    <w:rsid w:val="00202E5E"/>
    <w:rsid w:val="002030C4"/>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F0B5F"/>
    <w:rsid w:val="002F1EC9"/>
    <w:rsid w:val="00305244"/>
    <w:rsid w:val="00316F12"/>
    <w:rsid w:val="0032533F"/>
    <w:rsid w:val="003275F2"/>
    <w:rsid w:val="0033502E"/>
    <w:rsid w:val="00340DA4"/>
    <w:rsid w:val="00356932"/>
    <w:rsid w:val="003747D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53BD"/>
    <w:rsid w:val="00480971"/>
    <w:rsid w:val="004A6699"/>
    <w:rsid w:val="004C3F4C"/>
    <w:rsid w:val="004F0BBD"/>
    <w:rsid w:val="0051576D"/>
    <w:rsid w:val="00541A03"/>
    <w:rsid w:val="0054465F"/>
    <w:rsid w:val="0055600D"/>
    <w:rsid w:val="005561E7"/>
    <w:rsid w:val="00560955"/>
    <w:rsid w:val="00573F0E"/>
    <w:rsid w:val="00575A81"/>
    <w:rsid w:val="005828DD"/>
    <w:rsid w:val="00586FF0"/>
    <w:rsid w:val="00587E3C"/>
    <w:rsid w:val="00597D00"/>
    <w:rsid w:val="005A28FE"/>
    <w:rsid w:val="005A68E3"/>
    <w:rsid w:val="005D03A3"/>
    <w:rsid w:val="005D112B"/>
    <w:rsid w:val="005F1E1E"/>
    <w:rsid w:val="00606D77"/>
    <w:rsid w:val="00615672"/>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DB2"/>
    <w:rsid w:val="00826933"/>
    <w:rsid w:val="0083367D"/>
    <w:rsid w:val="00844B8B"/>
    <w:rsid w:val="00855D15"/>
    <w:rsid w:val="0086140C"/>
    <w:rsid w:val="008713BB"/>
    <w:rsid w:val="00891F0F"/>
    <w:rsid w:val="008A3CF0"/>
    <w:rsid w:val="008B3B6F"/>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D2A01"/>
    <w:rsid w:val="009D742F"/>
    <w:rsid w:val="009E2592"/>
    <w:rsid w:val="009E29D0"/>
    <w:rsid w:val="009E49CD"/>
    <w:rsid w:val="009E7BFD"/>
    <w:rsid w:val="00A06E04"/>
    <w:rsid w:val="00A13DC4"/>
    <w:rsid w:val="00A174D9"/>
    <w:rsid w:val="00A23E71"/>
    <w:rsid w:val="00A27ACF"/>
    <w:rsid w:val="00A35CFF"/>
    <w:rsid w:val="00A36EB9"/>
    <w:rsid w:val="00A4648B"/>
    <w:rsid w:val="00A7275A"/>
    <w:rsid w:val="00A73B0F"/>
    <w:rsid w:val="00A83019"/>
    <w:rsid w:val="00A87105"/>
    <w:rsid w:val="00A90B51"/>
    <w:rsid w:val="00AA127A"/>
    <w:rsid w:val="00AB46B5"/>
    <w:rsid w:val="00AB5915"/>
    <w:rsid w:val="00AD6E68"/>
    <w:rsid w:val="00AD7617"/>
    <w:rsid w:val="00B376CB"/>
    <w:rsid w:val="00B47A53"/>
    <w:rsid w:val="00B52935"/>
    <w:rsid w:val="00B53EA5"/>
    <w:rsid w:val="00B767F3"/>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148E5"/>
    <w:rsid w:val="00C2463F"/>
    <w:rsid w:val="00C31103"/>
    <w:rsid w:val="00C44E79"/>
    <w:rsid w:val="00C609B3"/>
    <w:rsid w:val="00C71225"/>
    <w:rsid w:val="00CA7A66"/>
    <w:rsid w:val="00CB2074"/>
    <w:rsid w:val="00CB29C1"/>
    <w:rsid w:val="00CC4C60"/>
    <w:rsid w:val="00CD2219"/>
    <w:rsid w:val="00CF04CE"/>
    <w:rsid w:val="00CF2A3E"/>
    <w:rsid w:val="00CF715F"/>
    <w:rsid w:val="00D458D0"/>
    <w:rsid w:val="00D540CA"/>
    <w:rsid w:val="00D54BBD"/>
    <w:rsid w:val="00D63C1E"/>
    <w:rsid w:val="00D91332"/>
    <w:rsid w:val="00D9241D"/>
    <w:rsid w:val="00D96967"/>
    <w:rsid w:val="00DA15BC"/>
    <w:rsid w:val="00DB19D9"/>
    <w:rsid w:val="00DD7479"/>
    <w:rsid w:val="00E026E2"/>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55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2293</Words>
  <Characters>13072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2</cp:revision>
  <dcterms:created xsi:type="dcterms:W3CDTF">2026-01-25T17:47:00Z</dcterms:created>
  <dcterms:modified xsi:type="dcterms:W3CDTF">2026-01-25T17:47:00Z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